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6" w:rsidRPr="00192940" w:rsidRDefault="00BE2B7F" w:rsidP="00BE2B7F">
      <w:pPr>
        <w:shd w:val="clear" w:color="auto" w:fill="FFFFFF"/>
        <w:spacing w:after="120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192940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ZDRAVOTNÍ SESTRA, ZDRAVOTNÍ BRATR</w:t>
      </w:r>
    </w:p>
    <w:p w:rsidR="00192940" w:rsidRPr="00192940" w:rsidRDefault="00192940" w:rsidP="00192940">
      <w:pPr>
        <w:shd w:val="clear" w:color="auto" w:fill="FFFFFF"/>
        <w:spacing w:before="100" w:beforeAutospacing="1"/>
        <w:jc w:val="center"/>
        <w:rPr>
          <w:rFonts w:ascii="Open Sans" w:eastAsia="Times New Roman" w:hAnsi="Open Sans" w:cs="Open Sans"/>
          <w:color w:val="000000"/>
          <w:lang w:eastAsia="ru-RU"/>
        </w:rPr>
      </w:pPr>
      <w:r w:rsidRPr="00192940">
        <w:rPr>
          <w:rFonts w:ascii="Open Sans" w:eastAsia="Times New Roman" w:hAnsi="Open Sans" w:cs="Open Sans"/>
          <w:b/>
          <w:bCs/>
          <w:color w:val="000000"/>
          <w:lang w:eastAsia="ru-RU"/>
        </w:rPr>
        <w:t>Residence Trnová</w:t>
      </w:r>
      <w:r w:rsidRPr="00192940">
        <w:rPr>
          <w:rFonts w:ascii="Open Sans" w:eastAsia="Times New Roman" w:hAnsi="Open Sans" w:cs="Open Sans"/>
          <w:color w:val="000000"/>
          <w:lang w:eastAsia="ru-RU"/>
        </w:rPr>
        <w:t> poskytuje pobytové služby osobám, kteří mají sníženou soběstačnost z důvodu chronického duševního onemocnění a jejichž situace vyžaduje pravidelnou pomoc jiné osoby. Služba poskytuje celodenní stravu, celodenní péči, pomoc při zajištění chodu domácnosti, pomoc při osobní hygieně, výchovné, vzdělávací a aktivizační činnosti a sociálně terapeutické činnosti.</w:t>
      </w:r>
    </w:p>
    <w:p w:rsidR="00192940" w:rsidRPr="00192940" w:rsidRDefault="00192940" w:rsidP="00BE2B7F">
      <w:pPr>
        <w:shd w:val="clear" w:color="auto" w:fill="FFFFFF"/>
        <w:spacing w:after="120"/>
        <w:jc w:val="center"/>
        <w:outlineLvl w:val="1"/>
        <w:rPr>
          <w:rFonts w:ascii="Open Sans" w:eastAsia="Times New Roman" w:hAnsi="Open Sans" w:cs="Open Sans"/>
          <w:b/>
          <w:bCs/>
          <w:color w:val="000000"/>
          <w:lang w:eastAsia="ru-RU"/>
        </w:rPr>
      </w:pPr>
    </w:p>
    <w:tbl>
      <w:tblPr>
        <w:tblW w:w="9608" w:type="dxa"/>
        <w:tblBorders>
          <w:top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6245"/>
      </w:tblGrid>
      <w:tr w:rsidR="00BE2B7F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BE2B7F" w:rsidRPr="00192940" w:rsidRDefault="008457CE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Název zaměstnavatele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BE2B7F" w:rsidRPr="00192940" w:rsidRDefault="00062BE8" w:rsidP="00192940">
            <w:pPr>
              <w:pStyle w:val="Bezmezer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>DZR Trnová, s.r.o.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8457CE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Místo pracoviště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>Trnová</w:t>
            </w:r>
            <w:r w:rsidR="008457CE"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 xml:space="preserve"> 355</w:t>
            </w: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>, okres Plzeň-sever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Obor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>Zdravotnictví, farmacie a sociální služby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Profese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BE2B7F" w:rsidP="00192940">
            <w:pPr>
              <w:pStyle w:val="Bezmezer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>Zdravotní</w:t>
            </w:r>
            <w:r w:rsidR="00972DC6"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 xml:space="preserve"> sestra</w:t>
            </w: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 xml:space="preserve"> / zdravotní bratr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Pracovní poměr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Pracovní smlouva (HPP), Práce na živnostenský list (OSVČ), Dohoda o pracovní činnosti (DPČ), Dohoda o provedení práce (DPP)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Typ úvazku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Plný úvazek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 xml:space="preserve"> / </w:t>
            </w:r>
            <w:r w:rsidR="00BE2B7F" w:rsidRPr="00192940">
              <w:rPr>
                <w:rFonts w:ascii="Open Sans" w:hAnsi="Open Sans" w:cs="Open Sans"/>
                <w:color w:val="000000"/>
                <w:lang w:eastAsia="ru-RU"/>
              </w:rPr>
              <w:t>z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krácený úvazek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Požadované vzdělání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Vyšší odborné</w:t>
            </w:r>
          </w:p>
          <w:p w:rsidR="00192940" w:rsidRPr="00192940" w:rsidRDefault="00192940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Vhodné i pro začátečníky. Praxe v oboru vítána.</w:t>
            </w:r>
          </w:p>
        </w:tc>
      </w:tr>
      <w:tr w:rsidR="008457CE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8457CE" w:rsidRPr="00192940" w:rsidRDefault="008457CE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Další požadavky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8457CE" w:rsidRPr="00192940" w:rsidRDefault="008457CE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Trestní bezúho</w:t>
            </w:r>
            <w:r w:rsidR="009B5259" w:rsidRPr="00192940">
              <w:rPr>
                <w:rFonts w:ascii="Open Sans" w:hAnsi="Open Sans" w:cs="Open Sans"/>
                <w:color w:val="000000"/>
                <w:lang w:eastAsia="ru-RU"/>
              </w:rPr>
              <w:t>n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nost</w:t>
            </w:r>
            <w:r w:rsidR="009B5259" w:rsidRPr="00192940">
              <w:rPr>
                <w:rFonts w:ascii="Open Sans" w:hAnsi="Open Sans" w:cs="Open Sans"/>
                <w:color w:val="000000"/>
                <w:lang w:eastAsia="ru-RU"/>
              </w:rPr>
              <w:t>, zdravotní způsobilost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Jazykové znalosti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Český jazyk (Pokročilý B2)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Délka prac. poměru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7C3F03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na dobu neurčitou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Hrubá mzda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35.000 – 45.000 Kč 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Benefity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color w:val="000000"/>
                <w:lang w:eastAsia="ru-RU"/>
              </w:rPr>
              <w:t>Finanční bonusy / prémie, 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>fi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remní akce, 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>p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ružná pracovní doba,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 xml:space="preserve"> v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zdělávací kurzy, 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>z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aměstnanecké akce, 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>p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řátelské prostředí,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 xml:space="preserve"> o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bčerstvení na pracovišti, </w:t>
            </w:r>
            <w:r w:rsidR="008457CE" w:rsidRPr="00192940">
              <w:rPr>
                <w:rFonts w:ascii="Open Sans" w:hAnsi="Open Sans" w:cs="Open Sans"/>
                <w:color w:val="000000"/>
                <w:lang w:eastAsia="ru-RU"/>
              </w:rPr>
              <w:t>p</w:t>
            </w:r>
            <w:r w:rsidRPr="00192940">
              <w:rPr>
                <w:rFonts w:ascii="Open Sans" w:hAnsi="Open Sans" w:cs="Open Sans"/>
                <w:color w:val="000000"/>
                <w:lang w:eastAsia="ru-RU"/>
              </w:rPr>
              <w:t>arkoviště</w:t>
            </w:r>
          </w:p>
        </w:tc>
      </w:tr>
      <w:tr w:rsidR="00192940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192940" w:rsidRPr="00192940" w:rsidRDefault="00192940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Co do Vás očekáváme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192940" w:rsidRPr="00192940" w:rsidRDefault="00192940" w:rsidP="00192940">
            <w:pPr>
              <w:pStyle w:val="Bezmezer"/>
              <w:rPr>
                <w:rFonts w:ascii="Open Sans" w:hAnsi="Open Sans" w:cs="Open Sans"/>
                <w:color w:val="000000"/>
                <w:lang w:eastAsia="cs-CZ"/>
              </w:rPr>
            </w:pPr>
            <w:r w:rsidRPr="00192940">
              <w:rPr>
                <w:rFonts w:ascii="Open Sans" w:hAnsi="Open Sans" w:cs="Open Sans"/>
                <w:color w:val="000000"/>
                <w:lang w:eastAsia="cs-CZ"/>
              </w:rPr>
              <w:t>lidskost, poctivost a zodpovědnost</w:t>
            </w:r>
          </w:p>
          <w:p w:rsidR="00192940" w:rsidRPr="00192940" w:rsidRDefault="00192940" w:rsidP="00192940">
            <w:pPr>
              <w:pStyle w:val="Bezmezer"/>
              <w:rPr>
                <w:rFonts w:ascii="Open Sans" w:hAnsi="Open Sans" w:cs="Open Sans"/>
                <w:color w:val="000000"/>
                <w:lang w:eastAsia="cs-CZ"/>
              </w:rPr>
            </w:pPr>
            <w:r w:rsidRPr="00192940">
              <w:rPr>
                <w:rFonts w:ascii="Open Sans" w:hAnsi="Open Sans" w:cs="Open Sans"/>
                <w:color w:val="000000"/>
                <w:lang w:eastAsia="cs-CZ"/>
              </w:rPr>
              <w:t>schopnost týmové i individuální práce</w:t>
            </w:r>
          </w:p>
          <w:p w:rsidR="00192940" w:rsidRPr="00192940" w:rsidRDefault="00192940" w:rsidP="00192940">
            <w:pPr>
              <w:pStyle w:val="Bezmezer"/>
              <w:rPr>
                <w:rFonts w:ascii="Open Sans" w:hAnsi="Open Sans" w:cs="Open Sans"/>
                <w:color w:val="000000"/>
                <w:lang w:eastAsia="cs-CZ"/>
              </w:rPr>
            </w:pPr>
            <w:r w:rsidRPr="00192940">
              <w:rPr>
                <w:rFonts w:ascii="Open Sans" w:hAnsi="Open Sans" w:cs="Open Sans"/>
                <w:color w:val="000000"/>
                <w:lang w:eastAsia="cs-CZ"/>
              </w:rPr>
              <w:t>komunikativnost, pečlivost</w:t>
            </w:r>
          </w:p>
          <w:p w:rsidR="00192940" w:rsidRPr="00192940" w:rsidRDefault="00192940" w:rsidP="00192940">
            <w:pPr>
              <w:pStyle w:val="Bezmezer"/>
              <w:rPr>
                <w:rFonts w:ascii="Open Sans" w:hAnsi="Open Sans" w:cs="Open Sans"/>
                <w:color w:val="000000"/>
                <w:lang w:eastAsia="cs-CZ"/>
              </w:rPr>
            </w:pPr>
            <w:r w:rsidRPr="00192940">
              <w:rPr>
                <w:rFonts w:ascii="Open Sans" w:hAnsi="Open Sans" w:cs="Open Sans"/>
                <w:color w:val="000000"/>
                <w:lang w:eastAsia="cs-CZ"/>
              </w:rPr>
              <w:t>vlastní aktivita a tvořivý přístup</w:t>
            </w:r>
          </w:p>
        </w:tc>
      </w:tr>
      <w:tr w:rsidR="00972DC6" w:rsidRPr="00192940" w:rsidTr="008457CE">
        <w:tc>
          <w:tcPr>
            <w:tcW w:w="3363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972DC6" w:rsidRPr="00192940" w:rsidRDefault="00972DC6" w:rsidP="00192940">
            <w:pPr>
              <w:pStyle w:val="Bezmezer"/>
              <w:rPr>
                <w:rFonts w:ascii="Open Sans" w:hAnsi="Open Sans" w:cs="Open Sans"/>
                <w:lang w:eastAsia="ru-RU"/>
              </w:rPr>
            </w:pPr>
            <w:r w:rsidRPr="00192940">
              <w:rPr>
                <w:rFonts w:ascii="Open Sans" w:hAnsi="Open Sans" w:cs="Open Sans"/>
                <w:lang w:eastAsia="ru-RU"/>
              </w:rPr>
              <w:t>Kontaktní osoba</w:t>
            </w:r>
          </w:p>
        </w:tc>
        <w:tc>
          <w:tcPr>
            <w:tcW w:w="6245" w:type="dxa"/>
            <w:tcBorders>
              <w:bottom w:val="single" w:sz="6" w:space="0" w:color="EEEEEE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457CE" w:rsidRPr="00192940" w:rsidRDefault="00972DC6" w:rsidP="00192940">
            <w:pPr>
              <w:pStyle w:val="Bezmezer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>Natalija Tomysynec</w:t>
            </w:r>
          </w:p>
          <w:p w:rsidR="00972DC6" w:rsidRPr="00192940" w:rsidRDefault="008457CE" w:rsidP="00192940">
            <w:pPr>
              <w:pStyle w:val="Bezmezer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  <w:r w:rsidRPr="00192940">
              <w:rPr>
                <w:rFonts w:ascii="Open Sans" w:hAnsi="Open Sans" w:cs="Open Sans"/>
                <w:b/>
                <w:bCs/>
                <w:color w:val="000000"/>
                <w:lang w:eastAsia="ru-RU"/>
              </w:rPr>
              <w:t xml:space="preserve">mobil: +420773802886, email: </w:t>
            </w:r>
            <w:r w:rsidRPr="00192940">
              <w:rPr>
                <w:rFonts w:ascii="Open Sans" w:hAnsi="Open Sans" w:cs="Open Sans"/>
                <w:b/>
                <w:bCs/>
                <w:color w:val="000000"/>
                <w:u w:val="single"/>
                <w:lang w:eastAsia="ru-RU"/>
              </w:rPr>
              <w:t>tomysynec@residencetrnova.cz</w:t>
            </w:r>
          </w:p>
        </w:tc>
      </w:tr>
    </w:tbl>
    <w:p w:rsidR="00CB7E3B" w:rsidRPr="00192940" w:rsidRDefault="00CB7E3B" w:rsidP="00192940">
      <w:pPr>
        <w:rPr>
          <w:rFonts w:ascii="Open Sans" w:hAnsi="Open Sans" w:cs="Open Sans"/>
        </w:rPr>
      </w:pPr>
    </w:p>
    <w:sectPr w:rsidR="00CB7E3B" w:rsidRPr="00192940" w:rsidSect="0019294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E5" w:rsidRDefault="008A2FE5" w:rsidP="00192940">
      <w:r>
        <w:separator/>
      </w:r>
    </w:p>
  </w:endnote>
  <w:endnote w:type="continuationSeparator" w:id="1">
    <w:p w:rsidR="008A2FE5" w:rsidRDefault="008A2FE5" w:rsidP="0019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E5" w:rsidRDefault="008A2FE5" w:rsidP="00192940">
      <w:r>
        <w:separator/>
      </w:r>
    </w:p>
  </w:footnote>
  <w:footnote w:type="continuationSeparator" w:id="1">
    <w:p w:rsidR="008A2FE5" w:rsidRDefault="008A2FE5" w:rsidP="0019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45F7"/>
    <w:multiLevelType w:val="multilevel"/>
    <w:tmpl w:val="D2C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DC6"/>
    <w:rsid w:val="00062BE8"/>
    <w:rsid w:val="00192940"/>
    <w:rsid w:val="005B1F3C"/>
    <w:rsid w:val="007C3F03"/>
    <w:rsid w:val="008457CE"/>
    <w:rsid w:val="008A2FE5"/>
    <w:rsid w:val="00972DC6"/>
    <w:rsid w:val="009B5259"/>
    <w:rsid w:val="00B3746E"/>
    <w:rsid w:val="00BE2B7F"/>
    <w:rsid w:val="00C42C98"/>
    <w:rsid w:val="00CB7E3B"/>
    <w:rsid w:val="00D5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8"/>
  </w:style>
  <w:style w:type="paragraph" w:styleId="Nadpis2">
    <w:name w:val="heading 2"/>
    <w:basedOn w:val="Normln"/>
    <w:link w:val="Nadpis2Char"/>
    <w:uiPriority w:val="9"/>
    <w:qFormat/>
    <w:rsid w:val="00972D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name w:val="Стиль"/>
    <w:basedOn w:val="Normln"/>
    <w:rsid w:val="00D539E2"/>
    <w:rPr>
      <w:rFonts w:ascii="Times New Roman" w:eastAsiaTheme="minorEastAsia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97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Standardnpsmoodstavce"/>
    <w:rsid w:val="00972DC6"/>
  </w:style>
  <w:style w:type="character" w:styleId="Zvraznn">
    <w:name w:val="Emphasis"/>
    <w:basedOn w:val="Standardnpsmoodstavce"/>
    <w:uiPriority w:val="20"/>
    <w:qFormat/>
    <w:rsid w:val="00972DC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72D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Siln">
    <w:name w:val="Strong"/>
    <w:basedOn w:val="Standardnpsmoodstavce"/>
    <w:uiPriority w:val="22"/>
    <w:qFormat/>
    <w:rsid w:val="00972DC6"/>
    <w:rPr>
      <w:b/>
      <w:bCs/>
    </w:rPr>
  </w:style>
  <w:style w:type="paragraph" w:styleId="Bezmezer">
    <w:name w:val="No Spacing"/>
    <w:uiPriority w:val="1"/>
    <w:qFormat/>
    <w:rsid w:val="00192940"/>
  </w:style>
  <w:style w:type="paragraph" w:styleId="Zhlav">
    <w:name w:val="header"/>
    <w:basedOn w:val="Normln"/>
    <w:link w:val="ZhlavChar"/>
    <w:uiPriority w:val="99"/>
    <w:unhideWhenUsed/>
    <w:rsid w:val="00192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940"/>
  </w:style>
  <w:style w:type="paragraph" w:styleId="Zpat">
    <w:name w:val="footer"/>
    <w:basedOn w:val="Normln"/>
    <w:link w:val="ZpatChar"/>
    <w:uiPriority w:val="99"/>
    <w:unhideWhenUsed/>
    <w:rsid w:val="001929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Mac</dc:creator>
  <cp:keywords/>
  <dc:description/>
  <cp:lastModifiedBy>Lenovo</cp:lastModifiedBy>
  <cp:revision>4</cp:revision>
  <dcterms:created xsi:type="dcterms:W3CDTF">2024-01-09T19:06:00Z</dcterms:created>
  <dcterms:modified xsi:type="dcterms:W3CDTF">2024-04-30T11:12:00Z</dcterms:modified>
</cp:coreProperties>
</file>